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6" w:rsidRDefault="002039B6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211469" w:rsidRDefault="00211469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Ça fait des siècles que j'attends</w:t>
      </w: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Sous le paravent</w:t>
      </w: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Le vent du désert, m'allonger</w:t>
      </w: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M'allonger sous le paravent</w:t>
      </w: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Sous le sable blanc</w:t>
      </w: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Tout près de la mer à côté</w:t>
      </w:r>
    </w:p>
    <w:p w:rsidR="002039B6" w:rsidRPr="004D35F1" w:rsidRDefault="002039B6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</w:pPr>
      <w:proofErr w:type="spellStart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 </w:t>
      </w:r>
      <w:proofErr w:type="spellStart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pa</w:t>
      </w:r>
      <w:proofErr w:type="spellEnd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proofErr w:type="spellStart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  <w:r w:rsidR="00A92728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proofErr w:type="spellStart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pa</w:t>
      </w:r>
      <w:proofErr w:type="spellEnd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proofErr w:type="spellStart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</w:p>
    <w:p w:rsidR="00211469" w:rsidRPr="007D41A0" w:rsidRDefault="00211469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Un palais, un palace</w:t>
      </w: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Pour voir le temps qui passe</w:t>
      </w: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 xml:space="preserve">Je ne suis pas la </w:t>
      </w:r>
      <w:proofErr w:type="spellStart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br/>
      </w:r>
      <w:proofErr w:type="spellStart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proofErr w:type="spellStart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pa</w:t>
      </w:r>
      <w:proofErr w:type="spellEnd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proofErr w:type="spellStart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br/>
      </w:r>
      <w:proofErr w:type="spellStart"/>
      <w:r w:rsidR="00A92728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  <w:r w:rsidR="00A92728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proofErr w:type="spellStart"/>
      <w:r w:rsidR="00A92728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  <w:r w:rsidR="00A92728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proofErr w:type="spellStart"/>
      <w:r w:rsidR="00A92728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  <w:r w:rsidR="00A92728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 </w:t>
      </w:r>
      <w:proofErr w:type="spellStart"/>
      <w:r w:rsidR="00A92728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pa</w:t>
      </w:r>
      <w:proofErr w:type="spellEnd"/>
      <w:r w:rsidR="00A92728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,</w:t>
      </w: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ni trop</w:t>
      </w:r>
    </w:p>
    <w:p w:rsidR="00A92728" w:rsidRDefault="00211469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Je sais c'est rien </w:t>
      </w:r>
      <w:proofErr w:type="spellStart"/>
      <w:r w:rsidR="00A92728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  <w:r w:rsidR="00A92728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proofErr w:type="spellStart"/>
      <w:r w:rsidR="00A92728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  <w:r w:rsidR="00A92728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proofErr w:type="spellStart"/>
      <w:r w:rsidR="00A92728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proofErr w:type="spellStart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pa</w:t>
      </w:r>
      <w:proofErr w:type="spellEnd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proofErr w:type="spellStart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</w:p>
    <w:p w:rsidR="00211469" w:rsidRDefault="004D35F1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>Faire des ronds</w:t>
      </w:r>
      <w:r w:rsidR="00211469"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</w:r>
      <w:proofErr w:type="spellStart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 dans </w:t>
      </w:r>
      <w:proofErr w:type="spellStart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pa</w:t>
      </w:r>
      <w:proofErr w:type="spellEnd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proofErr w:type="spellStart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pa</w:t>
      </w:r>
      <w:proofErr w:type="spellEnd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proofErr w:type="spellStart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pa</w:t>
      </w:r>
      <w:proofErr w:type="spellEnd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proofErr w:type="spellStart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pa</w:t>
      </w:r>
      <w:proofErr w:type="spellEnd"/>
      <w:r w:rsidR="00211469"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Les herbes folles et la rivière</w:t>
      </w:r>
      <w:r w:rsidR="00211469"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Les plages du Finistère</w:t>
      </w:r>
      <w:r w:rsidR="00211469"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Et la mer</w:t>
      </w:r>
    </w:p>
    <w:p w:rsidR="00211469" w:rsidRDefault="00211469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211469" w:rsidRDefault="00211469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211469" w:rsidRDefault="00211469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211469" w:rsidRDefault="00211469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211469" w:rsidRDefault="00211469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211469" w:rsidRDefault="00211469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211469" w:rsidRDefault="00211469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211469" w:rsidRDefault="00211469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211469" w:rsidRDefault="00211469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211469" w:rsidRDefault="00211469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211469" w:rsidRDefault="00211469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211469" w:rsidRDefault="00211469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211469" w:rsidRDefault="00211469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211469" w:rsidRDefault="00211469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211469" w:rsidRDefault="00211469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211469" w:rsidRDefault="00211469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211469" w:rsidRDefault="00211469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211469" w:rsidRDefault="00211469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211469" w:rsidRDefault="00211469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211469" w:rsidRDefault="00211469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211469" w:rsidRPr="007D41A0" w:rsidRDefault="00211469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211469" w:rsidRDefault="00211469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Ça fait des siècles que j'entends</w:t>
      </w: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Les pas de passants</w:t>
      </w: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L'eau de la fontaine et la pluie</w:t>
      </w: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La pluie qui tombe sur les passants</w:t>
      </w: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Et sur le paravent</w:t>
      </w: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Tout près de la Seine à l'abri</w:t>
      </w:r>
    </w:p>
    <w:p w:rsidR="004D35F1" w:rsidRPr="004D35F1" w:rsidRDefault="004D35F1" w:rsidP="004D35F1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</w:pPr>
      <w:proofErr w:type="spellStart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 </w:t>
      </w:r>
      <w:proofErr w:type="spellStart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pa</w:t>
      </w:r>
      <w:proofErr w:type="spellEnd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proofErr w:type="spellStart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 </w:t>
      </w:r>
      <w:proofErr w:type="spellStart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pa</w:t>
      </w:r>
      <w:proofErr w:type="spellEnd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 </w:t>
      </w:r>
      <w:proofErr w:type="spellStart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</w:p>
    <w:p w:rsidR="00211469" w:rsidRPr="007D41A0" w:rsidRDefault="00211469" w:rsidP="002114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Un palais, un palace</w:t>
      </w: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Quand on oublie, hélas</w:t>
      </w: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 xml:space="preserve">Je n'ai pas vu le </w:t>
      </w:r>
      <w:proofErr w:type="spellStart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br/>
      </w:r>
      <w:proofErr w:type="spellStart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proofErr w:type="spellStart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pa</w:t>
      </w:r>
      <w:proofErr w:type="spellEnd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proofErr w:type="spellStart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br/>
      </w:r>
      <w:proofErr w:type="spellStart"/>
      <w:r w:rsidR="00A92728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  <w:r w:rsidR="00A92728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proofErr w:type="spellStart"/>
      <w:r w:rsidR="00A92728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  <w:r w:rsidR="00A92728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proofErr w:type="spellStart"/>
      <w:r w:rsidR="00A92728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  <w:r w:rsidR="00A92728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  </w:t>
      </w:r>
      <w:proofErr w:type="spellStart"/>
      <w:r w:rsidR="00A92728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pa</w:t>
      </w:r>
      <w:proofErr w:type="spellEnd"/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, ni assez</w:t>
      </w:r>
    </w:p>
    <w:p w:rsidR="002121B1" w:rsidRDefault="00211469" w:rsidP="00211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Je sais c'est </w:t>
      </w:r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rien </w:t>
      </w:r>
      <w:proofErr w:type="spellStart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proofErr w:type="spellStart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proofErr w:type="spellStart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proofErr w:type="spellStart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pa</w:t>
      </w:r>
      <w:proofErr w:type="spellEnd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proofErr w:type="spellStart"/>
      <w:r w:rsidR="004D35F1"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</w:p>
    <w:p w:rsidR="002121B1" w:rsidRDefault="002121B1" w:rsidP="00211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211469" w:rsidRPr="007D41A0" w:rsidRDefault="004D35F1" w:rsidP="00211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>Faire des ronds</w:t>
      </w:r>
      <w:r w:rsidR="00211469"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</w:r>
      <w:proofErr w:type="spellStart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wha</w:t>
      </w:r>
      <w:proofErr w:type="spellEnd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r w:rsidR="00211469"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dans </w:t>
      </w:r>
      <w:proofErr w:type="spellStart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pa</w:t>
      </w:r>
      <w:proofErr w:type="spellEnd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proofErr w:type="spellStart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pa</w:t>
      </w:r>
      <w:proofErr w:type="spellEnd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proofErr w:type="spellStart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pa</w:t>
      </w:r>
      <w:proofErr w:type="spellEnd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 xml:space="preserve"> </w:t>
      </w:r>
      <w:proofErr w:type="spellStart"/>
      <w:r w:rsidRPr="004D35F1">
        <w:rPr>
          <w:rFonts w:ascii="Arial" w:eastAsia="Times New Roman" w:hAnsi="Arial" w:cs="Arial"/>
          <w:i/>
          <w:color w:val="202124"/>
          <w:sz w:val="24"/>
          <w:szCs w:val="18"/>
          <w:lang w:eastAsia="fr-FR"/>
        </w:rPr>
        <w:t>pa</w:t>
      </w:r>
      <w:proofErr w:type="spellEnd"/>
      <w:r w:rsidR="00211469"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Les herbes folles et la rivière</w:t>
      </w:r>
      <w:r w:rsidR="00211469"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Les plages du Finistère</w:t>
      </w:r>
      <w:r w:rsidR="00211469"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Et la mer</w:t>
      </w:r>
    </w:p>
    <w:p w:rsidR="00474565" w:rsidRDefault="004D35F1">
      <w:r>
        <w:t>Sopranes</w:t>
      </w:r>
      <w:r w:rsidR="00474565">
        <w:t> : faire des ronds dans l’eau</w:t>
      </w:r>
    </w:p>
    <w:sectPr w:rsidR="00474565" w:rsidSect="00474565"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F6755"/>
    <w:rsid w:val="000417FA"/>
    <w:rsid w:val="002039B6"/>
    <w:rsid w:val="00211469"/>
    <w:rsid w:val="002121B1"/>
    <w:rsid w:val="002E34AB"/>
    <w:rsid w:val="00474565"/>
    <w:rsid w:val="004D35F1"/>
    <w:rsid w:val="00994589"/>
    <w:rsid w:val="00A92728"/>
    <w:rsid w:val="00CF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4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F67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</cp:lastModifiedBy>
  <cp:revision>2</cp:revision>
  <dcterms:created xsi:type="dcterms:W3CDTF">2023-11-16T14:05:00Z</dcterms:created>
  <dcterms:modified xsi:type="dcterms:W3CDTF">2023-11-16T14:05:00Z</dcterms:modified>
</cp:coreProperties>
</file>